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5E" w:rsidRPr="00407A5E" w:rsidRDefault="00407A5E" w:rsidP="00407A5E">
      <w:pPr>
        <w:spacing w:before="120" w:after="60" w:line="240" w:lineRule="auto"/>
        <w:jc w:val="center"/>
        <w:rPr>
          <w:rFonts w:eastAsia="Times New Roman" w:cs="Courier New"/>
          <w:color w:val="1F497D"/>
          <w:sz w:val="32"/>
          <w:lang w:eastAsia="fr-FR"/>
        </w:rPr>
      </w:pPr>
      <w:r w:rsidRPr="00407A5E">
        <w:rPr>
          <w:rFonts w:eastAsia="Times New Roman" w:cs="Courier New"/>
          <w:color w:val="1F497D"/>
          <w:sz w:val="32"/>
          <w:lang w:eastAsia="fr-FR"/>
        </w:rPr>
        <w:t>« Rêve d’avenir »</w:t>
      </w:r>
    </w:p>
    <w:p w:rsidR="00407A5E" w:rsidRPr="00407A5E" w:rsidRDefault="00407A5E" w:rsidP="00407A5E">
      <w:pPr>
        <w:spacing w:before="120" w:after="60" w:line="240" w:lineRule="auto"/>
        <w:ind w:left="357" w:hanging="357"/>
        <w:jc w:val="center"/>
        <w:rPr>
          <w:rFonts w:eastAsia="Times New Roman" w:cs="Courier New"/>
          <w:sz w:val="28"/>
          <w:lang w:eastAsia="fr-FR"/>
        </w:rPr>
      </w:pPr>
      <w:r w:rsidRPr="00407A5E">
        <w:rPr>
          <w:rFonts w:eastAsia="Times New Roman" w:cs="Courier New"/>
          <w:sz w:val="28"/>
          <w:lang w:eastAsia="fr-FR"/>
        </w:rPr>
        <w:t>Projet de recherche</w:t>
      </w:r>
      <w:r w:rsidRPr="00407A5E">
        <w:rPr>
          <w:rFonts w:eastAsia="Times New Roman" w:cs="Courier New"/>
          <w:sz w:val="28"/>
          <w:lang w:eastAsia="fr-FR"/>
        </w:rPr>
        <w:t xml:space="preserve"> 2010 </w:t>
      </w:r>
      <w:r>
        <w:rPr>
          <w:rFonts w:eastAsia="Times New Roman" w:cs="Courier New"/>
          <w:sz w:val="28"/>
          <w:lang w:eastAsia="fr-FR"/>
        </w:rPr>
        <w:t>-</w:t>
      </w:r>
      <w:r w:rsidRPr="00407A5E">
        <w:rPr>
          <w:rFonts w:eastAsia="Times New Roman" w:cs="Courier New"/>
          <w:sz w:val="28"/>
          <w:lang w:eastAsia="fr-FR"/>
        </w:rPr>
        <w:t xml:space="preserve"> 2012</w:t>
      </w:r>
    </w:p>
    <w:p w:rsidR="00407A5E" w:rsidRDefault="00407A5E" w:rsidP="00407A5E">
      <w:pPr>
        <w:spacing w:before="120" w:after="60" w:line="240" w:lineRule="auto"/>
        <w:jc w:val="both"/>
        <w:rPr>
          <w:rFonts w:eastAsia="Times New Roman" w:cs="Times New Roman"/>
          <w:color w:val="1F497D"/>
          <w:sz w:val="24"/>
          <w:lang w:eastAsia="fr-FR"/>
        </w:rPr>
      </w:pPr>
    </w:p>
    <w:p w:rsidR="00407A5E" w:rsidRPr="00407A5E" w:rsidRDefault="00407A5E" w:rsidP="00407A5E">
      <w:pPr>
        <w:spacing w:before="120" w:after="60" w:line="240" w:lineRule="auto"/>
        <w:jc w:val="both"/>
        <w:rPr>
          <w:rFonts w:eastAsia="Times New Roman" w:cs="Times New Roman"/>
          <w:sz w:val="28"/>
          <w:szCs w:val="24"/>
          <w:lang w:eastAsia="fr-FR"/>
        </w:rPr>
      </w:pPr>
      <w:r w:rsidRPr="00407A5E">
        <w:rPr>
          <w:rFonts w:eastAsia="Times New Roman" w:cs="Times New Roman"/>
          <w:sz w:val="28"/>
          <w:szCs w:val="24"/>
          <w:lang w:eastAsia="fr-FR"/>
        </w:rPr>
        <w:t xml:space="preserve">Responsable scientifique : Marie-Hélène De </w:t>
      </w:r>
      <w:proofErr w:type="spellStart"/>
      <w:r w:rsidRPr="00407A5E">
        <w:rPr>
          <w:rFonts w:eastAsia="Times New Roman" w:cs="Times New Roman"/>
          <w:sz w:val="28"/>
          <w:szCs w:val="24"/>
          <w:lang w:eastAsia="fr-FR"/>
        </w:rPr>
        <w:t>Sède</w:t>
      </w:r>
      <w:proofErr w:type="spellEnd"/>
      <w:r>
        <w:rPr>
          <w:rFonts w:eastAsia="Times New Roman" w:cs="Times New Roman"/>
          <w:sz w:val="28"/>
          <w:szCs w:val="24"/>
          <w:lang w:eastAsia="fr-FR"/>
        </w:rPr>
        <w:t>, Université de Franche-Comté.</w:t>
      </w:r>
    </w:p>
    <w:p w:rsidR="00407A5E" w:rsidRDefault="00407A5E" w:rsidP="00407A5E">
      <w:pPr>
        <w:spacing w:before="120" w:after="60" w:line="240" w:lineRule="auto"/>
        <w:jc w:val="both"/>
        <w:rPr>
          <w:rFonts w:eastAsia="Times New Roman" w:cs="Times New Roman"/>
          <w:color w:val="1F497D"/>
          <w:sz w:val="24"/>
          <w:lang w:eastAsia="fr-FR"/>
        </w:rPr>
      </w:pPr>
    </w:p>
    <w:p w:rsidR="00407A5E" w:rsidRPr="00D52F9A" w:rsidRDefault="00407A5E" w:rsidP="00407A5E">
      <w:pPr>
        <w:spacing w:before="120" w:after="60" w:line="240" w:lineRule="auto"/>
        <w:jc w:val="both"/>
        <w:rPr>
          <w:rFonts w:eastAsia="Times New Roman" w:cs="Times New Roman"/>
          <w:b/>
          <w:sz w:val="24"/>
          <w:lang w:eastAsia="fr-FR"/>
        </w:rPr>
      </w:pPr>
      <w:r w:rsidRPr="00D52F9A">
        <w:rPr>
          <w:rFonts w:eastAsia="Times New Roman" w:cs="Times New Roman"/>
          <w:b/>
          <w:sz w:val="24"/>
          <w:lang w:eastAsia="fr-FR"/>
        </w:rPr>
        <w:t>Objectif</w:t>
      </w:r>
    </w:p>
    <w:p w:rsidR="00407A5E" w:rsidRDefault="00407A5E" w:rsidP="00407A5E">
      <w:pPr>
        <w:spacing w:before="120" w:after="60" w:line="240" w:lineRule="auto"/>
        <w:jc w:val="both"/>
        <w:rPr>
          <w:rFonts w:eastAsia="Times New Roman" w:cs="Times New Roman"/>
          <w:sz w:val="24"/>
          <w:lang w:eastAsia="fr-FR"/>
        </w:rPr>
      </w:pPr>
      <w:r w:rsidRPr="00407A5E">
        <w:rPr>
          <w:rFonts w:eastAsia="Times New Roman" w:cs="Times New Roman"/>
          <w:sz w:val="24"/>
          <w:lang w:eastAsia="fr-FR"/>
        </w:rPr>
        <w:t>Développement de la plateforme 3x20, outil participatif de collecte et d’analyse des économies d’énergies, d’émission de GES et de production d’ER développé dans le ca</w:t>
      </w:r>
      <w:r>
        <w:rPr>
          <w:rFonts w:eastAsia="Times New Roman" w:cs="Times New Roman"/>
          <w:sz w:val="24"/>
          <w:lang w:eastAsia="fr-FR"/>
        </w:rPr>
        <w:t>dre du projet « Rêve d’Avenir ».</w:t>
      </w:r>
    </w:p>
    <w:p w:rsidR="00407A5E" w:rsidRDefault="00407A5E" w:rsidP="00407A5E">
      <w:pPr>
        <w:spacing w:before="120" w:after="60" w:line="240" w:lineRule="auto"/>
        <w:jc w:val="both"/>
        <w:rPr>
          <w:rFonts w:eastAsia="Times New Roman" w:cs="Times New Roman"/>
          <w:sz w:val="24"/>
          <w:lang w:eastAsia="fr-FR"/>
        </w:rPr>
      </w:pPr>
    </w:p>
    <w:p w:rsidR="00D52F9A" w:rsidRDefault="00D52F9A" w:rsidP="00407A5E">
      <w:pPr>
        <w:spacing w:before="120" w:after="60" w:line="240" w:lineRule="auto"/>
        <w:jc w:val="both"/>
        <w:rPr>
          <w:rFonts w:eastAsia="Times New Roman" w:cs="Times New Roman"/>
          <w:sz w:val="24"/>
          <w:lang w:eastAsia="fr-FR"/>
        </w:rPr>
      </w:pPr>
    </w:p>
    <w:p w:rsidR="00407A5E" w:rsidRDefault="00407A5E" w:rsidP="00D52F9A">
      <w:pPr>
        <w:spacing w:before="120" w:after="240" w:line="240" w:lineRule="auto"/>
        <w:jc w:val="both"/>
        <w:rPr>
          <w:rFonts w:eastAsia="Times New Roman" w:cs="Times New Roman"/>
          <w:sz w:val="24"/>
          <w:lang w:eastAsia="fr-FR"/>
        </w:rPr>
      </w:pPr>
      <w:r w:rsidRPr="00407A5E">
        <w:rPr>
          <w:rFonts w:eastAsia="Times New Roman" w:cs="Times New Roman"/>
          <w:b/>
          <w:sz w:val="24"/>
          <w:lang w:eastAsia="fr-FR"/>
        </w:rPr>
        <w:t>F</w:t>
      </w:r>
      <w:r w:rsidRPr="00407A5E">
        <w:rPr>
          <w:rFonts w:eastAsia="Times New Roman" w:cs="Times New Roman"/>
          <w:b/>
          <w:sz w:val="24"/>
          <w:lang w:eastAsia="fr-FR"/>
        </w:rPr>
        <w:t>inancé</w:t>
      </w:r>
      <w:r w:rsidRPr="00407A5E">
        <w:rPr>
          <w:rFonts w:eastAsia="Times New Roman" w:cs="Times New Roman"/>
          <w:sz w:val="24"/>
          <w:lang w:eastAsia="fr-FR"/>
        </w:rPr>
        <w:t xml:space="preserve"> par les fonds européens INTERREG IV et porté par l’association Energie-Cités pour la France et Suisse Energie pour la Suisse (</w:t>
      </w:r>
      <w:bookmarkStart w:id="0" w:name="_GoBack"/>
      <w:bookmarkEnd w:id="0"/>
      <w:r w:rsidRPr="00407A5E">
        <w:rPr>
          <w:rFonts w:eastAsia="Times New Roman" w:cs="Times New Roman"/>
          <w:sz w:val="24"/>
          <w:lang w:eastAsia="fr-FR"/>
        </w:rPr>
        <w:t xml:space="preserve">341 143 euros sur trois ans). </w:t>
      </w:r>
    </w:p>
    <w:p w:rsidR="00407A5E" w:rsidRPr="00407A5E" w:rsidRDefault="00407A5E" w:rsidP="00D52F9A">
      <w:pPr>
        <w:spacing w:before="120" w:after="240" w:line="240" w:lineRule="auto"/>
        <w:jc w:val="both"/>
        <w:rPr>
          <w:rFonts w:eastAsia="Times New Roman" w:cs="Times New Roman"/>
          <w:sz w:val="28"/>
          <w:szCs w:val="24"/>
          <w:lang w:eastAsia="fr-FR"/>
        </w:rPr>
      </w:pPr>
      <w:r w:rsidRPr="00407A5E">
        <w:rPr>
          <w:rFonts w:eastAsia="Times New Roman" w:cs="Times New Roman"/>
          <w:b/>
          <w:sz w:val="24"/>
          <w:lang w:eastAsia="fr-FR"/>
        </w:rPr>
        <w:t>Partenaires</w:t>
      </w:r>
      <w:r w:rsidRPr="00407A5E">
        <w:rPr>
          <w:rFonts w:eastAsia="Times New Roman" w:cs="Times New Roman"/>
          <w:sz w:val="24"/>
          <w:lang w:eastAsia="fr-FR"/>
        </w:rPr>
        <w:t xml:space="preserve"> : Energie –Cités, Suisse Energie, Centre de Recherche sur l’Energie Municipale de Martigny, Ecole Polytechnique Fédérale de Lausanne, Entreprises I@D Informatique, </w:t>
      </w:r>
      <w:proofErr w:type="spellStart"/>
      <w:r w:rsidRPr="00407A5E">
        <w:rPr>
          <w:rFonts w:eastAsia="Times New Roman" w:cs="Times New Roman"/>
          <w:sz w:val="24"/>
          <w:lang w:eastAsia="fr-FR"/>
        </w:rPr>
        <w:t>Synergence</w:t>
      </w:r>
      <w:proofErr w:type="spellEnd"/>
      <w:r w:rsidRPr="00407A5E">
        <w:rPr>
          <w:rFonts w:eastAsia="Times New Roman" w:cs="Times New Roman"/>
          <w:sz w:val="24"/>
          <w:lang w:eastAsia="fr-FR"/>
        </w:rPr>
        <w:t>, 27 Collectivités françaises et suisses, (Grand Lyon, Besançon, Annecy, Genève, Lausanne, ..).</w:t>
      </w:r>
      <w:r w:rsidRPr="00407A5E">
        <w:rPr>
          <w:rFonts w:eastAsia="Times New Roman" w:cs="Times New Roman"/>
          <w:sz w:val="28"/>
          <w:szCs w:val="24"/>
          <w:lang w:eastAsia="fr-FR"/>
        </w:rPr>
        <w:t xml:space="preserve"> </w:t>
      </w:r>
    </w:p>
    <w:p w:rsidR="00407A5E" w:rsidRDefault="00407A5E" w:rsidP="00407A5E">
      <w:pPr>
        <w:spacing w:before="120" w:after="60" w:line="240" w:lineRule="auto"/>
        <w:jc w:val="both"/>
        <w:rPr>
          <w:rFonts w:eastAsia="Times New Roman" w:cs="Times New Roman"/>
          <w:sz w:val="28"/>
          <w:szCs w:val="24"/>
          <w:lang w:eastAsia="fr-FR"/>
        </w:rPr>
      </w:pPr>
    </w:p>
    <w:p w:rsidR="006413BD" w:rsidRPr="00407A5E" w:rsidRDefault="006413BD"/>
    <w:sectPr w:rsidR="006413BD" w:rsidRPr="0040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5E"/>
    <w:rsid w:val="00407A5E"/>
    <w:rsid w:val="006413BD"/>
    <w:rsid w:val="00D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0369-2843-41D9-9A5E-BC853FB8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Griffond</dc:creator>
  <cp:lastModifiedBy>Anne Griffond</cp:lastModifiedBy>
  <cp:revision>2</cp:revision>
  <dcterms:created xsi:type="dcterms:W3CDTF">2014-06-17T13:38:00Z</dcterms:created>
  <dcterms:modified xsi:type="dcterms:W3CDTF">2014-06-17T13:45:00Z</dcterms:modified>
</cp:coreProperties>
</file>